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633D5" w:rsidRDefault="003633D5" w:rsidP="003633D5">
      <w:pPr>
        <w:jc w:val="center"/>
      </w:pPr>
      <w:r>
        <w:t>“The Tell-Tale Heart”</w:t>
      </w:r>
    </w:p>
    <w:p w:rsidR="003633D5" w:rsidRDefault="003633D5" w:rsidP="003633D5">
      <w:pPr>
        <w:jc w:val="center"/>
      </w:pPr>
      <w:proofErr w:type="gramStart"/>
      <w:r>
        <w:t>by</w:t>
      </w:r>
      <w:proofErr w:type="gramEnd"/>
      <w:r>
        <w:t xml:space="preserve"> Edgar Allen Poe</w:t>
      </w:r>
    </w:p>
    <w:p w:rsidR="003633D5" w:rsidRDefault="003633D5"/>
    <w:p w:rsidR="003633D5" w:rsidRDefault="003633D5">
      <w:r>
        <w:t xml:space="preserve">Purpose: </w:t>
      </w:r>
      <w:r>
        <w:tab/>
        <w:t>1) identify the elements of literature.</w:t>
      </w:r>
    </w:p>
    <w:p w:rsidR="003633D5" w:rsidRDefault="003633D5">
      <w:r>
        <w:tab/>
      </w:r>
      <w:r>
        <w:tab/>
        <w:t xml:space="preserve">2) </w:t>
      </w:r>
      <w:proofErr w:type="gramStart"/>
      <w:r>
        <w:t>questioning</w:t>
      </w:r>
      <w:proofErr w:type="gramEnd"/>
      <w:r>
        <w:t xml:space="preserve"> and predicting while reading.</w:t>
      </w:r>
    </w:p>
    <w:p w:rsidR="003633D5" w:rsidRDefault="003633D5"/>
    <w:p w:rsidR="003633D5" w:rsidRPr="003633D5" w:rsidRDefault="003633D5">
      <w:pPr>
        <w:rPr>
          <w:b/>
        </w:rPr>
      </w:pPr>
      <w:r w:rsidRPr="003633D5">
        <w:rPr>
          <w:b/>
        </w:rPr>
        <w:t>Pre-reading: choose 1</w:t>
      </w:r>
    </w:p>
    <w:tbl>
      <w:tblPr>
        <w:tblStyle w:val="TableGrid"/>
        <w:tblW w:w="0" w:type="auto"/>
        <w:tblLook w:val="00BF"/>
      </w:tblPr>
      <w:tblGrid>
        <w:gridCol w:w="4918"/>
        <w:gridCol w:w="4918"/>
      </w:tblGrid>
      <w:tr w:rsidR="003633D5" w:rsidTr="008B788B">
        <w:trPr>
          <w:trHeight w:val="546"/>
        </w:trPr>
        <w:tc>
          <w:tcPr>
            <w:tcW w:w="4918" w:type="dxa"/>
          </w:tcPr>
          <w:p w:rsidR="003633D5" w:rsidRDefault="003633D5">
            <w:r>
              <w:t>How do you react when you do something wrong?</w:t>
            </w:r>
          </w:p>
        </w:tc>
        <w:tc>
          <w:tcPr>
            <w:tcW w:w="4918" w:type="dxa"/>
          </w:tcPr>
          <w:p w:rsidR="003633D5" w:rsidRDefault="003633D5"/>
        </w:tc>
      </w:tr>
      <w:tr w:rsidR="003633D5" w:rsidTr="008B788B">
        <w:trPr>
          <w:trHeight w:val="567"/>
        </w:trPr>
        <w:tc>
          <w:tcPr>
            <w:tcW w:w="4918" w:type="dxa"/>
          </w:tcPr>
          <w:p w:rsidR="003633D5" w:rsidRDefault="003633D5">
            <w:r>
              <w:t>Have you ever felt guilty? What did you do? Did you act differently?</w:t>
            </w:r>
          </w:p>
        </w:tc>
        <w:tc>
          <w:tcPr>
            <w:tcW w:w="4918" w:type="dxa"/>
          </w:tcPr>
          <w:p w:rsidR="003633D5" w:rsidRDefault="003633D5"/>
        </w:tc>
      </w:tr>
      <w:tr w:rsidR="003633D5" w:rsidTr="008B788B">
        <w:trPr>
          <w:trHeight w:val="546"/>
        </w:trPr>
        <w:tc>
          <w:tcPr>
            <w:tcW w:w="4918" w:type="dxa"/>
          </w:tcPr>
          <w:p w:rsidR="003633D5" w:rsidRDefault="003633D5">
            <w:r>
              <w:t>Why do people like stories that are filled with gore?</w:t>
            </w:r>
          </w:p>
        </w:tc>
        <w:tc>
          <w:tcPr>
            <w:tcW w:w="4918" w:type="dxa"/>
          </w:tcPr>
          <w:p w:rsidR="003633D5" w:rsidRDefault="003633D5"/>
        </w:tc>
      </w:tr>
    </w:tbl>
    <w:p w:rsidR="003633D5" w:rsidRDefault="003633D5"/>
    <w:p w:rsidR="003633D5" w:rsidRPr="003633D5" w:rsidRDefault="003633D5">
      <w:pPr>
        <w:rPr>
          <w:b/>
        </w:rPr>
      </w:pPr>
      <w:r w:rsidRPr="003633D5">
        <w:rPr>
          <w:b/>
        </w:rPr>
        <w:t>During Reading- reading strategies</w:t>
      </w:r>
    </w:p>
    <w:tbl>
      <w:tblPr>
        <w:tblStyle w:val="TableGrid"/>
        <w:tblW w:w="0" w:type="auto"/>
        <w:tblLook w:val="00BF"/>
      </w:tblPr>
      <w:tblGrid>
        <w:gridCol w:w="4918"/>
        <w:gridCol w:w="4918"/>
      </w:tblGrid>
      <w:tr w:rsidR="003633D5" w:rsidTr="008B788B">
        <w:trPr>
          <w:trHeight w:val="280"/>
        </w:trPr>
        <w:tc>
          <w:tcPr>
            <w:tcW w:w="4918" w:type="dxa"/>
          </w:tcPr>
          <w:p w:rsidR="003633D5" w:rsidRDefault="003633D5"/>
        </w:tc>
        <w:tc>
          <w:tcPr>
            <w:tcW w:w="4918" w:type="dxa"/>
          </w:tcPr>
          <w:p w:rsidR="003633D5" w:rsidRDefault="003633D5"/>
        </w:tc>
      </w:tr>
      <w:tr w:rsidR="003633D5" w:rsidTr="008B788B">
        <w:trPr>
          <w:trHeight w:val="260"/>
        </w:trPr>
        <w:tc>
          <w:tcPr>
            <w:tcW w:w="4918" w:type="dxa"/>
          </w:tcPr>
          <w:p w:rsidR="003633D5" w:rsidRDefault="003633D5"/>
        </w:tc>
        <w:tc>
          <w:tcPr>
            <w:tcW w:w="4918" w:type="dxa"/>
          </w:tcPr>
          <w:p w:rsidR="003633D5" w:rsidRDefault="003633D5"/>
        </w:tc>
      </w:tr>
      <w:tr w:rsidR="003633D5" w:rsidTr="008B788B">
        <w:trPr>
          <w:trHeight w:val="280"/>
        </w:trPr>
        <w:tc>
          <w:tcPr>
            <w:tcW w:w="4918" w:type="dxa"/>
          </w:tcPr>
          <w:p w:rsidR="003633D5" w:rsidRDefault="003633D5"/>
        </w:tc>
        <w:tc>
          <w:tcPr>
            <w:tcW w:w="4918" w:type="dxa"/>
          </w:tcPr>
          <w:p w:rsidR="003633D5" w:rsidRDefault="003633D5"/>
        </w:tc>
      </w:tr>
    </w:tbl>
    <w:p w:rsidR="003633D5" w:rsidRDefault="003633D5"/>
    <w:p w:rsidR="003633D5" w:rsidRPr="003633D5" w:rsidRDefault="003633D5">
      <w:pPr>
        <w:rPr>
          <w:b/>
        </w:rPr>
      </w:pPr>
      <w:r w:rsidRPr="003633D5">
        <w:rPr>
          <w:b/>
        </w:rPr>
        <w:t>Post Reading</w:t>
      </w:r>
    </w:p>
    <w:tbl>
      <w:tblPr>
        <w:tblStyle w:val="TableGrid"/>
        <w:tblW w:w="0" w:type="auto"/>
        <w:tblLook w:val="00BF"/>
      </w:tblPr>
      <w:tblGrid>
        <w:gridCol w:w="620"/>
        <w:gridCol w:w="4198"/>
        <w:gridCol w:w="5018"/>
      </w:tblGrid>
      <w:tr w:rsidR="003633D5" w:rsidTr="008B788B">
        <w:trPr>
          <w:trHeight w:val="588"/>
        </w:trPr>
        <w:tc>
          <w:tcPr>
            <w:tcW w:w="620" w:type="dxa"/>
          </w:tcPr>
          <w:p w:rsidR="003633D5" w:rsidRDefault="003633D5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8" w:type="dxa"/>
          </w:tcPr>
          <w:p w:rsidR="003633D5" w:rsidRPr="003633D5" w:rsidRDefault="003633D5">
            <w:r>
              <w:t>To whom is the narrator speaking to or writing?</w:t>
            </w:r>
          </w:p>
        </w:tc>
        <w:tc>
          <w:tcPr>
            <w:tcW w:w="5018" w:type="dxa"/>
          </w:tcPr>
          <w:p w:rsidR="003633D5" w:rsidRDefault="003633D5">
            <w:pPr>
              <w:rPr>
                <w:b/>
              </w:rPr>
            </w:pPr>
          </w:p>
        </w:tc>
      </w:tr>
      <w:tr w:rsidR="003633D5" w:rsidTr="008B788B">
        <w:trPr>
          <w:trHeight w:val="588"/>
        </w:trPr>
        <w:tc>
          <w:tcPr>
            <w:tcW w:w="620" w:type="dxa"/>
          </w:tcPr>
          <w:p w:rsidR="003633D5" w:rsidRDefault="003633D5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8" w:type="dxa"/>
          </w:tcPr>
          <w:p w:rsidR="003633D5" w:rsidRPr="003633D5" w:rsidRDefault="003633D5">
            <w:r>
              <w:t>Should the narrator be considered mad/insane?</w:t>
            </w:r>
          </w:p>
        </w:tc>
        <w:tc>
          <w:tcPr>
            <w:tcW w:w="5018" w:type="dxa"/>
          </w:tcPr>
          <w:p w:rsidR="003633D5" w:rsidRDefault="003633D5">
            <w:pPr>
              <w:rPr>
                <w:b/>
              </w:rPr>
            </w:pPr>
          </w:p>
        </w:tc>
      </w:tr>
    </w:tbl>
    <w:p w:rsidR="003633D5" w:rsidRDefault="003633D5">
      <w:pPr>
        <w:rPr>
          <w:b/>
        </w:rPr>
      </w:pPr>
    </w:p>
    <w:p w:rsidR="003633D5" w:rsidRDefault="003633D5">
      <w:pPr>
        <w:rPr>
          <w:b/>
        </w:rPr>
      </w:pPr>
      <w:r>
        <w:rPr>
          <w:b/>
        </w:rPr>
        <w:t>Extended Learning</w:t>
      </w:r>
    </w:p>
    <w:p w:rsidR="003633D5" w:rsidRDefault="003633D5">
      <w:r>
        <w:t>Directions: with a partner, do one of the options below.</w:t>
      </w:r>
    </w:p>
    <w:p w:rsidR="003633D5" w:rsidRDefault="003633D5"/>
    <w:p w:rsidR="00E86F28" w:rsidRDefault="003633D5" w:rsidP="003633D5">
      <w:pPr>
        <w:pStyle w:val="ListParagraph"/>
        <w:numPr>
          <w:ilvl w:val="0"/>
          <w:numId w:val="1"/>
        </w:numPr>
      </w:pPr>
      <w:r>
        <w:t>Read the foll</w:t>
      </w:r>
      <w:r w:rsidR="00E86F28">
        <w:t xml:space="preserve">owing article on schizophrenia </w:t>
      </w:r>
      <w:hyperlink r:id="rId5" w:history="1">
        <w:r w:rsidR="00E86F28" w:rsidRPr="0045183B">
          <w:rPr>
            <w:rStyle w:val="Hyperlink"/>
          </w:rPr>
          <w:t>http://www.desmoinesregister.com/article/20100307/NEWS/3070342/Crimes-distort-reality-of-schizophrenia</w:t>
        </w:r>
      </w:hyperlink>
    </w:p>
    <w:p w:rsidR="003633D5" w:rsidRDefault="003633D5" w:rsidP="00E86F28">
      <w:pPr>
        <w:ind w:left="360"/>
      </w:pP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1: </w:t>
      </w:r>
      <w:r w:rsidR="003633D5">
        <w:t>S</w:t>
      </w:r>
      <w:r w:rsidR="00E86F28">
        <w:t>ummarize the article.</w:t>
      </w: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2: </w:t>
      </w:r>
      <w:r w:rsidR="003633D5">
        <w:t>Determine whether or not the insanity defense is a credible defense.</w:t>
      </w: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3: </w:t>
      </w:r>
      <w:r w:rsidR="003633D5">
        <w:t>Relate the insanity defense to “The Tell-Tale-Heart.”</w:t>
      </w:r>
    </w:p>
    <w:p w:rsidR="003633D5" w:rsidRDefault="003633D5" w:rsidP="003633D5"/>
    <w:p w:rsidR="008B788B" w:rsidRDefault="003633D5" w:rsidP="008B788B">
      <w:pPr>
        <w:pStyle w:val="ListParagraph"/>
        <w:numPr>
          <w:ilvl w:val="0"/>
          <w:numId w:val="1"/>
        </w:numPr>
      </w:pPr>
      <w:r>
        <w:t xml:space="preserve">Read Poe’s </w:t>
      </w:r>
      <w:r w:rsidR="008B788B">
        <w:t xml:space="preserve">biography at the following link </w:t>
      </w:r>
      <w:hyperlink r:id="rId6" w:history="1">
        <w:r w:rsidR="008B788B" w:rsidRPr="0045183B">
          <w:rPr>
            <w:rStyle w:val="Hyperlink"/>
          </w:rPr>
          <w:t>http://www.biography.com/articles/Edgar-Allan-Poe-9443160?part=0</w:t>
        </w:r>
      </w:hyperlink>
    </w:p>
    <w:p w:rsidR="003633D5" w:rsidRDefault="003633D5" w:rsidP="008B788B">
      <w:pPr>
        <w:pStyle w:val="ListParagraph"/>
      </w:pP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1: </w:t>
      </w:r>
      <w:r w:rsidR="003633D5">
        <w:t>Summarize the major events of Poe’s life.</w:t>
      </w: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2: </w:t>
      </w:r>
      <w:r w:rsidR="003633D5">
        <w:t xml:space="preserve">Using specific details from his life, explain why his writing might have been so dark and mysterious. </w:t>
      </w: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3: </w:t>
      </w:r>
      <w:r w:rsidR="003633D5">
        <w:t>Relate Poe’s biography to “The Tell-Tale-Heart</w:t>
      </w:r>
      <w:r>
        <w:t>.</w:t>
      </w:r>
      <w:r w:rsidR="003633D5">
        <w:t>”</w:t>
      </w:r>
    </w:p>
    <w:p w:rsidR="003633D5" w:rsidRDefault="003633D5" w:rsidP="003633D5"/>
    <w:p w:rsidR="00E86F28" w:rsidRDefault="003633D5" w:rsidP="003633D5">
      <w:pPr>
        <w:pStyle w:val="ListParagraph"/>
        <w:numPr>
          <w:ilvl w:val="0"/>
          <w:numId w:val="1"/>
        </w:numPr>
      </w:pPr>
      <w:r>
        <w:t xml:space="preserve">Read another of Poe’s </w:t>
      </w:r>
      <w:r w:rsidR="00E86F28">
        <w:t xml:space="preserve">stories from the following site </w:t>
      </w:r>
      <w:hyperlink r:id="rId7" w:history="1">
        <w:r w:rsidR="00E86F28" w:rsidRPr="0045183B">
          <w:rPr>
            <w:rStyle w:val="Hyperlink"/>
          </w:rPr>
          <w:t>http://www.poemuseum.org/selected_works/index.html</w:t>
        </w:r>
      </w:hyperlink>
      <w:r w:rsidR="00E86F28">
        <w:t>.</w:t>
      </w:r>
    </w:p>
    <w:p w:rsidR="003633D5" w:rsidRDefault="003633D5" w:rsidP="00E86F28">
      <w:pPr>
        <w:pStyle w:val="ListParagraph"/>
      </w:pPr>
    </w:p>
    <w:p w:rsidR="003633D5" w:rsidRDefault="008B788B" w:rsidP="003633D5">
      <w:pPr>
        <w:pStyle w:val="ListParagraph"/>
        <w:numPr>
          <w:ilvl w:val="0"/>
          <w:numId w:val="2"/>
        </w:numPr>
      </w:pPr>
      <w:r>
        <w:t xml:space="preserve">Part 1: </w:t>
      </w:r>
      <w:r w:rsidR="003633D5">
        <w:t>Summarize the story.</w:t>
      </w:r>
    </w:p>
    <w:p w:rsidR="008B788B" w:rsidRDefault="008B788B" w:rsidP="003633D5">
      <w:pPr>
        <w:pStyle w:val="ListParagraph"/>
        <w:numPr>
          <w:ilvl w:val="0"/>
          <w:numId w:val="2"/>
        </w:numPr>
      </w:pPr>
      <w:r>
        <w:t>Part 2: Compare and contrast the story with “The Tell-Tale-Heart.”</w:t>
      </w:r>
    </w:p>
    <w:p w:rsidR="003633D5" w:rsidRPr="003633D5" w:rsidRDefault="008B788B" w:rsidP="003633D5">
      <w:pPr>
        <w:pStyle w:val="ListParagraph"/>
        <w:numPr>
          <w:ilvl w:val="0"/>
          <w:numId w:val="2"/>
        </w:numPr>
      </w:pPr>
      <w:r>
        <w:t>Part 3: Evaluate Poe’s writing style using specific phrases from his works.</w:t>
      </w:r>
    </w:p>
    <w:sectPr w:rsidR="003633D5" w:rsidRPr="003633D5" w:rsidSect="008B788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E1E6A88"/>
    <w:multiLevelType w:val="hybridMultilevel"/>
    <w:tmpl w:val="5D004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A7D9B"/>
    <w:multiLevelType w:val="hybridMultilevel"/>
    <w:tmpl w:val="222AFD78"/>
    <w:lvl w:ilvl="0" w:tplc="1E0C00EE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633D5"/>
    <w:rsid w:val="003633D5"/>
    <w:rsid w:val="00417765"/>
    <w:rsid w:val="008B788B"/>
    <w:rsid w:val="00E86F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633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33D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78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yperlink" Target="http://www.desmoinesregister.com/article/20100307/NEWS/3070342/Crimes-distort-reality-of-schizophrenia" TargetMode="External"/><Relationship Id="rId7" Type="http://schemas.openxmlformats.org/officeDocument/2006/relationships/hyperlink" Target="http://www.poemuseum.org/selected_works/index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www.biography.com/articles/Edgar-Allan-Poe-9443160?part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1462</Characters>
  <Application>Microsoft Macintosh Word</Application>
  <DocSecurity>0</DocSecurity>
  <Lines>12</Lines>
  <Paragraphs>2</Paragraphs>
  <ScaleCrop>false</ScaleCrop>
  <Company>Van Meter Schools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3</cp:revision>
  <dcterms:created xsi:type="dcterms:W3CDTF">2010-03-08T02:55:00Z</dcterms:created>
  <dcterms:modified xsi:type="dcterms:W3CDTF">2010-03-08T03:12:00Z</dcterms:modified>
</cp:coreProperties>
</file>